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Protokoll fört vi årsmöte med Anna Rydstedt-sällskapet 240704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§1. Mötet öppnades av Viktoria Bengtsdotter Katz.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§2. Årsmötets behöriga sammankallande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Årsmötet befanns sammankallat enligt gällande stadgar.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§3. Godkännande av dagordning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Dagordningen godkändes.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§4. Val av årsmötesordförande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Till årsmötesordförande valdes Viktoria Bengtsdotter Katz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§5. Val av årsmötessekreterare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Till årsmötessekreterare valdes Cecilia Edholm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§6. Val av en protokolljusterare tillika rösträknare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Till protokolljusterare tillika rösträknare valdes Ylva Magnusson och Lena Jönsson.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§7. Fastställande av röstlängd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De tolv närvarande medlemmarna utgör röstlängd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§8. Styrelsens verksamhetsberättelse och ekonomisk berättelse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Viktoria Bengtsdotter-Katz sammanfattade verksamhetsberättelsen muntligt.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Den föreligger även skriftligt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Ninni Petersson  sammanfattade den ekonomiska berättelsen muntligt.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Den föreligger även skriftligt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§9. Revisorernas berättelse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Ninni Petersson läste upp revisorernas berättelse. De har funnit räkenskaperna vara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i sin ordning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§10. Styrelsens ansvarsfrihet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Mötet beslutade att bevilja styrelsen ansvarsfrihet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§11. Fastställande av årsavgift.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Årsavgiften fastställdes till 120 kr per år och medlem.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§12. Verksamhetsplan 2024-2025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  14 juli</w:t>
      </w:r>
      <w:r w:rsidDel="00000000" w:rsidR="00000000" w:rsidRPr="00000000">
        <w:rPr>
          <w:rtl w:val="0"/>
        </w:rPr>
        <w:t xml:space="preserve"> kl.15.00 Guidad vandring Anna Rydstedt-stigen, Ylva Magnusson guidar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        18 juli </w:t>
      </w:r>
      <w:r w:rsidDel="00000000" w:rsidR="00000000" w:rsidRPr="00000000">
        <w:rPr>
          <w:rtl w:val="0"/>
        </w:rPr>
        <w:t xml:space="preserve">kl. 14.00 De öländska sällskapen i Gärdslösa, Lena Jönsson talar för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Anna Rydstedt-sällskapet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        1 augusti</w:t>
      </w:r>
      <w:r w:rsidDel="00000000" w:rsidR="00000000" w:rsidRPr="00000000">
        <w:rPr>
          <w:rtl w:val="0"/>
        </w:rPr>
        <w:t xml:space="preserve"> kl. 14.00 Drottning Victorias vilohem 100 år De öländska sällskapen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  medverkar, Jonas Ellerström för Anna Rydstedt-sällskapet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       26-29 september</w:t>
      </w:r>
      <w:r w:rsidDel="00000000" w:rsidR="00000000" w:rsidRPr="00000000">
        <w:rPr>
          <w:rtl w:val="0"/>
        </w:rPr>
        <w:t xml:space="preserve"> Skördefesten, utställning i Norrgården Ventlinge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Utgivning av tonsatta dikter av Jazzakademi Södra Öland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 Nytryck av samlade dikter av Anna Rydstedt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 Anna och fåglarna, Jonas Ellerström, tryckning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Några nya vykort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Göra stigen känd och bevandrad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Öka medlemsantalet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Kontakta Ölands folkhögskola för ev samarbete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§13. Val av sällskapets ordförande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Mötet beslutade att välja Viktoria Bengtsdotter Katz till ordförande.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§14. Val av styrelseledamöter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    Ylva Magnusson, Jonas Ellerström, Marianne Hedelin och Cecilia Edholm omvaldes på</w:t>
      </w:r>
    </w:p>
    <w:p w:rsidR="00000000" w:rsidDel="00000000" w:rsidP="00000000" w:rsidRDefault="00000000" w:rsidRPr="00000000" w14:paraId="00000042">
      <w:pPr>
        <w:ind w:right="-749.5275590551165"/>
        <w:rPr/>
      </w:pPr>
      <w:r w:rsidDel="00000000" w:rsidR="00000000" w:rsidRPr="00000000">
        <w:rPr>
          <w:rtl w:val="0"/>
        </w:rPr>
        <w:t xml:space="preserve">         två år. I övrigt består styrelsen av Agnes Berg, Lena Jönsson, Anna Smedberg Bondesson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och Ninni Petersson (styrelsen har inga suppleanter)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§15. Val av revisorer samt revisorssuppleant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Till revisorer valdes Margareta Ericsson och Sigrid Fredriksson. Till revisorssuppleant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  valdes Torbjörn Lodén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§16. Val av valberedning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Till valberedning valdes Torbjörn Lodén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§17. Mötet avslutades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Vid protokollet                                Justeras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Cecilia Edholm                               Ylva Magnusson  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                                             Lena Jönsson                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